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A5F3" w14:textId="1E8BF7D7" w:rsidR="00057B47" w:rsidRPr="00033BD5" w:rsidRDefault="00AF11B2" w:rsidP="001078AD">
      <w:pPr>
        <w:spacing w:after="120" w:line="312" w:lineRule="auto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033BD5">
        <w:rPr>
          <w:rFonts w:asciiTheme="minorHAnsi" w:hAnsiTheme="minorHAnsi" w:cstheme="minorHAnsi"/>
          <w:b/>
          <w:bCs/>
          <w:sz w:val="20"/>
          <w:szCs w:val="20"/>
        </w:rPr>
        <w:t>Zadanie nr 6</w:t>
      </w:r>
      <w:r w:rsidR="00057B47" w:rsidRPr="00033BD5">
        <w:rPr>
          <w:rFonts w:asciiTheme="minorHAnsi" w:hAnsiTheme="minorHAnsi" w:cstheme="minorHAnsi"/>
          <w:b/>
          <w:bCs/>
          <w:sz w:val="20"/>
          <w:szCs w:val="20"/>
        </w:rPr>
        <w:softHyphen/>
      </w:r>
      <w:r w:rsidR="00057B47" w:rsidRPr="00033BD5">
        <w:rPr>
          <w:rFonts w:asciiTheme="minorHAnsi" w:hAnsiTheme="minorHAnsi" w:cstheme="minorHAnsi"/>
          <w:b/>
          <w:bCs/>
          <w:sz w:val="20"/>
          <w:szCs w:val="20"/>
        </w:rPr>
        <w:softHyphen/>
      </w:r>
      <w:r w:rsidR="00057B47" w:rsidRPr="00033BD5">
        <w:rPr>
          <w:rFonts w:asciiTheme="minorHAnsi" w:hAnsiTheme="minorHAnsi" w:cstheme="minorHAnsi"/>
          <w:b/>
          <w:bCs/>
          <w:sz w:val="20"/>
          <w:szCs w:val="20"/>
        </w:rPr>
        <w:softHyphen/>
      </w:r>
    </w:p>
    <w:tbl>
      <w:tblPr>
        <w:tblW w:w="4856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6232"/>
        <w:gridCol w:w="3119"/>
      </w:tblGrid>
      <w:tr w:rsidR="004D2C72" w:rsidRPr="00033BD5" w14:paraId="469073EF" w14:textId="77777777" w:rsidTr="00FC120D">
        <w:tc>
          <w:tcPr>
            <w:tcW w:w="3332" w:type="pct"/>
            <w:shd w:val="clear" w:color="auto" w:fill="DAEEF3" w:themeFill="accent5" w:themeFillTint="33"/>
            <w:vAlign w:val="center"/>
          </w:tcPr>
          <w:p w14:paraId="50EAFD8E" w14:textId="77777777" w:rsidR="004D2C72" w:rsidRPr="00033BD5" w:rsidRDefault="004D2C72" w:rsidP="004D2C72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_Hlk221557630"/>
            <w:bookmarkStart w:id="1" w:name="_Hlk221557763"/>
            <w:r w:rsidRPr="00033BD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System automatycznego prowadzenia równoległego – 1 szt. </w:t>
            </w:r>
          </w:p>
          <w:p w14:paraId="77839F4B" w14:textId="7BA05508" w:rsidR="004D2C72" w:rsidRPr="00033BD5" w:rsidRDefault="004D2C72" w:rsidP="004D2C72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Wymagane parametry </w:t>
            </w:r>
          </w:p>
        </w:tc>
        <w:tc>
          <w:tcPr>
            <w:tcW w:w="1668" w:type="pct"/>
            <w:shd w:val="clear" w:color="auto" w:fill="DAEEF3" w:themeFill="accent5" w:themeFillTint="33"/>
          </w:tcPr>
          <w:p w14:paraId="0F82E939" w14:textId="77777777" w:rsidR="004D2C72" w:rsidRPr="00033BD5" w:rsidRDefault="004D2C72" w:rsidP="004D2C72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Ofertowane parametry </w:t>
            </w:r>
          </w:p>
          <w:p w14:paraId="2C39F59E" w14:textId="77777777" w:rsidR="004D2C72" w:rsidRPr="00033BD5" w:rsidRDefault="004D2C72" w:rsidP="004D2C72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 należy wpisać dla każdej pozycji wartość oferowaną) </w:t>
            </w:r>
          </w:p>
        </w:tc>
      </w:tr>
      <w:tr w:rsidR="004D2C72" w:rsidRPr="00033BD5" w14:paraId="175B7C59" w14:textId="77777777" w:rsidTr="008D67BC">
        <w:tc>
          <w:tcPr>
            <w:tcW w:w="3332" w:type="pct"/>
          </w:tcPr>
          <w:p w14:paraId="2EBC60E1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sz w:val="20"/>
                <w:szCs w:val="20"/>
              </w:rPr>
              <w:t>TYP:</w:t>
            </w:r>
          </w:p>
          <w:p w14:paraId="0BDD7567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sz w:val="20"/>
                <w:szCs w:val="20"/>
              </w:rPr>
              <w:t xml:space="preserve">Model </w:t>
            </w:r>
          </w:p>
          <w:p w14:paraId="49EDA5D7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sz w:val="20"/>
                <w:szCs w:val="20"/>
              </w:rPr>
              <w:t xml:space="preserve">Wersja </w:t>
            </w:r>
          </w:p>
          <w:p w14:paraId="3D001680" w14:textId="0CC0CD53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sz w:val="20"/>
                <w:szCs w:val="20"/>
              </w:rPr>
              <w:t xml:space="preserve">Rok produkcji: </w:t>
            </w:r>
            <w:r w:rsidR="007B511F">
              <w:rPr>
                <w:rFonts w:asciiTheme="minorHAnsi" w:hAnsiTheme="minorHAnsi" w:cstheme="minorHAnsi"/>
                <w:sz w:val="20"/>
                <w:szCs w:val="20"/>
              </w:rPr>
              <w:t>2025/2026</w:t>
            </w:r>
          </w:p>
        </w:tc>
        <w:tc>
          <w:tcPr>
            <w:tcW w:w="1668" w:type="pct"/>
          </w:tcPr>
          <w:p w14:paraId="476C0DD5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0"/>
      <w:tr w:rsidR="004D2C72" w:rsidRPr="00033BD5" w14:paraId="1B469DA1" w14:textId="77777777" w:rsidTr="008D67BC">
        <w:tc>
          <w:tcPr>
            <w:tcW w:w="3332" w:type="pct"/>
          </w:tcPr>
          <w:p w14:paraId="2BBE1F40" w14:textId="46BBDAFE" w:rsidR="004D2C72" w:rsidRPr="00033BD5" w:rsidRDefault="00AD5328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sz w:val="20"/>
                <w:szCs w:val="20"/>
              </w:rPr>
              <w:t xml:space="preserve">System automatycznego prowadzenia równoległego do </w:t>
            </w:r>
            <w:bookmarkStart w:id="2" w:name="_Hlk221710269"/>
            <w:r w:rsidRPr="00033BD5">
              <w:rPr>
                <w:rFonts w:asciiTheme="minorHAnsi" w:hAnsiTheme="minorHAnsi" w:cstheme="minorHAnsi"/>
                <w:sz w:val="20"/>
                <w:szCs w:val="20"/>
              </w:rPr>
              <w:t xml:space="preserve">ciągnika 6155M </w:t>
            </w:r>
            <w:bookmarkEnd w:id="2"/>
            <w:r w:rsidRPr="00033BD5">
              <w:rPr>
                <w:rFonts w:asciiTheme="minorHAnsi" w:hAnsiTheme="minorHAnsi" w:cstheme="minorHAnsi"/>
                <w:sz w:val="20"/>
                <w:szCs w:val="20"/>
              </w:rPr>
              <w:t>– znajdującego się w zasobach Szkoły</w:t>
            </w:r>
          </w:p>
        </w:tc>
        <w:tc>
          <w:tcPr>
            <w:tcW w:w="1668" w:type="pct"/>
          </w:tcPr>
          <w:p w14:paraId="37C1A794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2C72" w:rsidRPr="00033BD5" w14:paraId="786117ED" w14:textId="77777777" w:rsidTr="008D67BC">
        <w:tc>
          <w:tcPr>
            <w:tcW w:w="3332" w:type="pct"/>
          </w:tcPr>
          <w:p w14:paraId="3334B13D" w14:textId="01A25D4B" w:rsidR="00AD5328" w:rsidRPr="00033BD5" w:rsidRDefault="00AD5328" w:rsidP="008D67BC">
            <w:pPr>
              <w:pStyle w:val="Akapitzlist"/>
              <w:numPr>
                <w:ilvl w:val="0"/>
                <w:numId w:val="34"/>
              </w:numPr>
              <w:ind w:left="601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sz w:val="20"/>
                <w:szCs w:val="20"/>
              </w:rPr>
              <w:t xml:space="preserve">system automatycznego prowadzenia równoległego oraz automatycznego sterowania sekcjami, </w:t>
            </w:r>
          </w:p>
          <w:p w14:paraId="7F19DA30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8" w:type="pct"/>
          </w:tcPr>
          <w:p w14:paraId="1DD46631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2C72" w:rsidRPr="00033BD5" w14:paraId="79F98E55" w14:textId="77777777" w:rsidTr="008D67BC">
        <w:tc>
          <w:tcPr>
            <w:tcW w:w="3332" w:type="pct"/>
          </w:tcPr>
          <w:p w14:paraId="3FDFCCCB" w14:textId="0803510B" w:rsidR="004D2C72" w:rsidRPr="00033BD5" w:rsidRDefault="00AD5328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sz w:val="20"/>
                <w:szCs w:val="20"/>
              </w:rPr>
              <w:t xml:space="preserve">obsługujący zmienne dawkowanie, </w:t>
            </w:r>
          </w:p>
        </w:tc>
        <w:tc>
          <w:tcPr>
            <w:tcW w:w="1668" w:type="pct"/>
          </w:tcPr>
          <w:p w14:paraId="07C05E97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2C72" w:rsidRPr="00033BD5" w14:paraId="60488D58" w14:textId="77777777" w:rsidTr="008D67BC">
        <w:tc>
          <w:tcPr>
            <w:tcW w:w="3332" w:type="pct"/>
          </w:tcPr>
          <w:p w14:paraId="75D65E05" w14:textId="59056CC5" w:rsidR="004D2C72" w:rsidRPr="00033BD5" w:rsidRDefault="00AD5328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sz w:val="20"/>
                <w:szCs w:val="20"/>
              </w:rPr>
              <w:t xml:space="preserve">wyświetlacz, </w:t>
            </w:r>
          </w:p>
        </w:tc>
        <w:tc>
          <w:tcPr>
            <w:tcW w:w="1668" w:type="pct"/>
          </w:tcPr>
          <w:p w14:paraId="3BE1CB7F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2C72" w:rsidRPr="00033BD5" w14:paraId="7B4F9B5B" w14:textId="77777777" w:rsidTr="008D67BC">
        <w:tc>
          <w:tcPr>
            <w:tcW w:w="3332" w:type="pct"/>
          </w:tcPr>
          <w:p w14:paraId="5A634A60" w14:textId="14D6CF41" w:rsidR="004D2C72" w:rsidRPr="00033BD5" w:rsidRDefault="00AD5328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sz w:val="20"/>
                <w:szCs w:val="20"/>
              </w:rPr>
              <w:t>odbiornik GPS  z sygnałem RTK o dokładności +/- 2,5 cm</w:t>
            </w:r>
          </w:p>
        </w:tc>
        <w:tc>
          <w:tcPr>
            <w:tcW w:w="1668" w:type="pct"/>
          </w:tcPr>
          <w:p w14:paraId="2E2923D0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7A73" w:rsidRPr="00033BD5" w14:paraId="785E180F" w14:textId="77777777" w:rsidTr="008D67BC">
        <w:tc>
          <w:tcPr>
            <w:tcW w:w="3332" w:type="pct"/>
          </w:tcPr>
          <w:p w14:paraId="3807E620" w14:textId="40C4606A" w:rsidR="00E07A73" w:rsidRPr="00033BD5" w:rsidRDefault="00E07A73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Wyświetlacz przekątna 12 -13 cali, możliwość sterowania ścieżkami, tworzenie cyfrowych granic  pól, system zbierania danych, obsługujący zmienne dawkowanie  VRA, możliwość obsługi maszyn w standardzie ISOBUS, </w:t>
            </w:r>
          </w:p>
        </w:tc>
        <w:tc>
          <w:tcPr>
            <w:tcW w:w="1668" w:type="pct"/>
          </w:tcPr>
          <w:p w14:paraId="22141B0A" w14:textId="77777777" w:rsidR="00E07A73" w:rsidRPr="00033BD5" w:rsidRDefault="00E07A73" w:rsidP="00E07A73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7A73" w:rsidRPr="00033BD5" w14:paraId="7517D16D" w14:textId="77777777" w:rsidTr="008D67BC">
        <w:tc>
          <w:tcPr>
            <w:tcW w:w="3332" w:type="pct"/>
          </w:tcPr>
          <w:p w14:paraId="4CCDF7F3" w14:textId="30DAB190" w:rsidR="00E07A73" w:rsidRPr="00033BD5" w:rsidRDefault="00E07A73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Aktywacja  umożliwiająca jazdę równoległą, instalowana jednorazowo, dożywotnio</w:t>
            </w:r>
          </w:p>
        </w:tc>
        <w:tc>
          <w:tcPr>
            <w:tcW w:w="1668" w:type="pct"/>
          </w:tcPr>
          <w:p w14:paraId="14AE12E7" w14:textId="77777777" w:rsidR="00E07A73" w:rsidRPr="00033BD5" w:rsidRDefault="00E07A73" w:rsidP="00E07A73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7A73" w:rsidRPr="00033BD5" w14:paraId="1CA7A17A" w14:textId="77777777" w:rsidTr="008D67BC">
        <w:tc>
          <w:tcPr>
            <w:tcW w:w="3332" w:type="pct"/>
          </w:tcPr>
          <w:p w14:paraId="2DCA3491" w14:textId="333C9A22" w:rsidR="00E07A73" w:rsidRPr="00033BD5" w:rsidRDefault="00E07A73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</w:rPr>
              <w:t>Aktywacja  umożliwiająca automatyczne sterowanie sekcjami, instalowana jednorazowo, dożywotnio</w:t>
            </w:r>
          </w:p>
        </w:tc>
        <w:tc>
          <w:tcPr>
            <w:tcW w:w="1668" w:type="pct"/>
          </w:tcPr>
          <w:p w14:paraId="414F5CCB" w14:textId="77777777" w:rsidR="00E07A73" w:rsidRPr="00033BD5" w:rsidRDefault="00E07A73" w:rsidP="00E07A73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7A73" w:rsidRPr="00033BD5" w14:paraId="09BB87F0" w14:textId="77777777" w:rsidTr="008D67BC">
        <w:tc>
          <w:tcPr>
            <w:tcW w:w="3332" w:type="pct"/>
          </w:tcPr>
          <w:p w14:paraId="65EA94F8" w14:textId="77950A47" w:rsidR="00E07A73" w:rsidRPr="00033BD5" w:rsidRDefault="00E07A73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Odbiornik GPS  z sygnałem RTK o dokładności +/-2,5cm, odbiór sygnału z konstelacji satelit GPS, Galileo, BeiDou oraz GLONASS</w:t>
            </w:r>
          </w:p>
        </w:tc>
        <w:tc>
          <w:tcPr>
            <w:tcW w:w="1668" w:type="pct"/>
          </w:tcPr>
          <w:p w14:paraId="7361CB27" w14:textId="77777777" w:rsidR="00E07A73" w:rsidRPr="00033BD5" w:rsidRDefault="00E07A73" w:rsidP="00E07A73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7A73" w:rsidRPr="00033BD5" w14:paraId="13444894" w14:textId="77777777" w:rsidTr="008D67BC">
        <w:tc>
          <w:tcPr>
            <w:tcW w:w="3332" w:type="pct"/>
          </w:tcPr>
          <w:p w14:paraId="7A5AC3E5" w14:textId="2BB83B48" w:rsidR="00E07A73" w:rsidRPr="00033BD5" w:rsidRDefault="00E07A73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Uchwyty montażowe </w:t>
            </w:r>
          </w:p>
        </w:tc>
        <w:tc>
          <w:tcPr>
            <w:tcW w:w="1668" w:type="pct"/>
          </w:tcPr>
          <w:p w14:paraId="071A33DD" w14:textId="77777777" w:rsidR="00E07A73" w:rsidRPr="00033BD5" w:rsidRDefault="00E07A73" w:rsidP="00E07A73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07A73" w:rsidRPr="00033BD5" w14:paraId="2030A39D" w14:textId="77777777" w:rsidTr="008D67BC">
        <w:tc>
          <w:tcPr>
            <w:tcW w:w="3332" w:type="pct"/>
          </w:tcPr>
          <w:p w14:paraId="3DA11E72" w14:textId="48B39F0B" w:rsidR="00E07A73" w:rsidRPr="00033BD5" w:rsidRDefault="00E07A73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Montaż, uruchomienie oraz szkolenie  </w:t>
            </w:r>
          </w:p>
        </w:tc>
        <w:tc>
          <w:tcPr>
            <w:tcW w:w="1668" w:type="pct"/>
          </w:tcPr>
          <w:p w14:paraId="6919DC98" w14:textId="77777777" w:rsidR="00E07A73" w:rsidRPr="00033BD5" w:rsidRDefault="00E07A73" w:rsidP="00E07A73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D2C72" w:rsidRPr="00033BD5" w14:paraId="1F7B20AB" w14:textId="77777777" w:rsidTr="008D67BC">
        <w:tc>
          <w:tcPr>
            <w:tcW w:w="3332" w:type="pct"/>
          </w:tcPr>
          <w:p w14:paraId="19CABAA9" w14:textId="69609ED7" w:rsidR="00E07A73" w:rsidRPr="00033BD5" w:rsidRDefault="00E07A73" w:rsidP="00E07A73">
            <w:pPr>
              <w:pStyle w:val="Akapitzlist"/>
              <w:numPr>
                <w:ilvl w:val="0"/>
                <w:numId w:val="34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33BD5">
              <w:rPr>
                <w:rFonts w:asciiTheme="minorHAnsi" w:hAnsiTheme="minorHAnsi" w:cstheme="minorHAnsi"/>
                <w:sz w:val="20"/>
                <w:szCs w:val="20"/>
              </w:rPr>
              <w:t>Gwarancja minimum 24 miesiące.</w:t>
            </w:r>
          </w:p>
          <w:p w14:paraId="7A19BD3E" w14:textId="1368C9B6" w:rsidR="004D2C72" w:rsidRPr="00033BD5" w:rsidRDefault="004D2C72" w:rsidP="00D340E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68" w:type="pct"/>
          </w:tcPr>
          <w:p w14:paraId="487DDC59" w14:textId="77777777" w:rsidR="004D2C72" w:rsidRPr="00033BD5" w:rsidRDefault="004D2C72" w:rsidP="004D2C72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bookmarkEnd w:id="1"/>
    <w:p w14:paraId="39AD71EC" w14:textId="77777777" w:rsidR="00033BD5" w:rsidRPr="003A6458" w:rsidRDefault="00033BD5" w:rsidP="00033B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i/>
          <w:iCs/>
          <w:color w:val="ED0000"/>
          <w:sz w:val="20"/>
          <w:szCs w:val="20"/>
        </w:rPr>
        <w:t xml:space="preserve">Dokument </w:t>
      </w:r>
      <w:r w:rsidRPr="00457340">
        <w:rPr>
          <w:i/>
          <w:iCs/>
          <w:color w:val="ED0000"/>
          <w:sz w:val="20"/>
          <w:szCs w:val="20"/>
        </w:rPr>
        <w:t xml:space="preserve"> musi być opatrzon</w:t>
      </w:r>
      <w:r>
        <w:rPr>
          <w:i/>
          <w:iCs/>
          <w:color w:val="ED0000"/>
          <w:sz w:val="20"/>
          <w:szCs w:val="20"/>
        </w:rPr>
        <w:t>y</w:t>
      </w:r>
      <w:r w:rsidRPr="00457340">
        <w:rPr>
          <w:i/>
          <w:iCs/>
          <w:color w:val="ED0000"/>
          <w:sz w:val="20"/>
          <w:szCs w:val="20"/>
        </w:rPr>
        <w:t xml:space="preserve"> przez osobę lub osoby uprawnione do reprezentowania firmy kwalifikowanym podpisem elektronicznym</w:t>
      </w:r>
    </w:p>
    <w:p w14:paraId="0AFC911E" w14:textId="5F6C9E75" w:rsidR="00E56940" w:rsidRPr="00033BD5" w:rsidRDefault="00E56940" w:rsidP="00E56940">
      <w:pPr>
        <w:spacing w:after="240" w:line="312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61A74E11" w14:textId="59E44F69" w:rsidR="006F479E" w:rsidRPr="00033BD5" w:rsidRDefault="006F479E" w:rsidP="001C5EA9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sectPr w:rsidR="006F479E" w:rsidRPr="00033BD5" w:rsidSect="004D2C72">
      <w:headerReference w:type="default" r:id="rId8"/>
      <w:pgSz w:w="11906" w:h="16838"/>
      <w:pgMar w:top="82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428D8" w14:textId="77777777" w:rsidR="00075348" w:rsidRDefault="00075348" w:rsidP="00D96160">
      <w:pPr>
        <w:spacing w:after="0" w:line="240" w:lineRule="auto"/>
      </w:pPr>
      <w:r>
        <w:separator/>
      </w:r>
    </w:p>
  </w:endnote>
  <w:endnote w:type="continuationSeparator" w:id="0">
    <w:p w14:paraId="4416C270" w14:textId="77777777" w:rsidR="00075348" w:rsidRDefault="00075348" w:rsidP="00D9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7C038" w14:textId="77777777" w:rsidR="00075348" w:rsidRDefault="00075348" w:rsidP="00D96160">
      <w:pPr>
        <w:spacing w:after="0" w:line="240" w:lineRule="auto"/>
      </w:pPr>
      <w:r>
        <w:separator/>
      </w:r>
    </w:p>
  </w:footnote>
  <w:footnote w:type="continuationSeparator" w:id="0">
    <w:p w14:paraId="44A4E26E" w14:textId="77777777" w:rsidR="00075348" w:rsidRDefault="00075348" w:rsidP="00D96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8"/>
      <w:gridCol w:w="3371"/>
      <w:gridCol w:w="3739"/>
    </w:tblGrid>
    <w:tr w:rsidR="00E56940" w:rsidRPr="0004144C" w14:paraId="612D0005" w14:textId="77777777" w:rsidTr="00E56940">
      <w:trPr>
        <w:jc w:val="center"/>
      </w:trPr>
      <w:tc>
        <w:tcPr>
          <w:tcW w:w="1313" w:type="pct"/>
          <w:vAlign w:val="center"/>
        </w:tcPr>
        <w:p w14:paraId="4741BA69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7ABF8114" wp14:editId="1FC7CA0A">
                <wp:extent cx="1633760" cy="730250"/>
                <wp:effectExtent l="0" t="0" r="5080" b="0"/>
                <wp:docPr id="14162451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1121" cy="73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9" w:type="pct"/>
          <w:vAlign w:val="center"/>
        </w:tcPr>
        <w:p w14:paraId="3F99341F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4E9E9927" wp14:editId="35665DDC">
                <wp:extent cx="2235200" cy="850214"/>
                <wp:effectExtent l="0" t="0" r="0" b="7620"/>
                <wp:docPr id="179703656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9143" cy="8555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38" w:type="pct"/>
          <w:vAlign w:val="center"/>
        </w:tcPr>
        <w:p w14:paraId="73716B44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332BA1F5" wp14:editId="2BF0F019">
                <wp:extent cx="2489200" cy="843471"/>
                <wp:effectExtent l="0" t="0" r="6350" b="0"/>
                <wp:docPr id="1857910340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0570" cy="847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66A473" w14:textId="1B3871A6" w:rsidR="00E56940" w:rsidRPr="0004144C" w:rsidRDefault="00842A70" w:rsidP="00E63903">
    <w:pPr>
      <w:pStyle w:val="Nagwek"/>
      <w:spacing w:before="240" w:after="240"/>
      <w:jc w:val="right"/>
      <w:rPr>
        <w:rFonts w:ascii="Times New Roman" w:hAnsi="Times New Roman" w:cs="Times New Roman"/>
      </w:rPr>
    </w:pPr>
    <w:r w:rsidRPr="00842A70">
      <w:rPr>
        <w:rFonts w:ascii="Times New Roman" w:hAnsi="Times New Roman" w:cs="Times New Roman"/>
        <w:sz w:val="20"/>
      </w:rPr>
      <w:t xml:space="preserve">Znak sprawy: </w:t>
    </w:r>
    <w:r w:rsidR="004D2C72">
      <w:rPr>
        <w:rFonts w:ascii="Times New Roman" w:hAnsi="Times New Roman" w:cs="Times New Roman"/>
        <w:sz w:val="20"/>
      </w:rPr>
      <w:t>1-ZP-2026</w:t>
    </w:r>
  </w:p>
  <w:p w14:paraId="1F7A82D2" w14:textId="491F53D6" w:rsidR="00057B47" w:rsidRPr="0004144C" w:rsidRDefault="00057B47" w:rsidP="001078AD">
    <w:pPr>
      <w:pStyle w:val="Nagwek"/>
      <w:jc w:val="right"/>
      <w:rPr>
        <w:rFonts w:ascii="Times New Roman" w:hAnsi="Times New Roman" w:cs="Times New Roman"/>
        <w:b/>
        <w:bCs/>
        <w:sz w:val="20"/>
        <w:szCs w:val="20"/>
      </w:rPr>
    </w:pPr>
    <w:r w:rsidRPr="0004144C">
      <w:rPr>
        <w:rFonts w:ascii="Times New Roman" w:hAnsi="Times New Roman" w:cs="Times New Roman"/>
        <w:b/>
        <w:bCs/>
        <w:sz w:val="20"/>
        <w:szCs w:val="20"/>
      </w:rPr>
      <w:t xml:space="preserve">Załącznik nr </w:t>
    </w:r>
    <w:r w:rsidR="00DF53E1">
      <w:rPr>
        <w:rFonts w:ascii="Times New Roman" w:hAnsi="Times New Roman" w:cs="Times New Roman"/>
        <w:b/>
        <w:bCs/>
        <w:sz w:val="20"/>
        <w:szCs w:val="20"/>
      </w:rPr>
      <w:t xml:space="preserve">1f </w:t>
    </w:r>
    <w:r w:rsidRPr="0004144C">
      <w:rPr>
        <w:rFonts w:ascii="Times New Roman" w:hAnsi="Times New Roman" w:cs="Times New Roman"/>
        <w:b/>
        <w:bCs/>
        <w:sz w:val="20"/>
        <w:szCs w:val="20"/>
      </w:rPr>
      <w:t>do SWZ</w:t>
    </w:r>
  </w:p>
  <w:p w14:paraId="39F987B5" w14:textId="62136CDF" w:rsidR="00057B47" w:rsidRPr="00326775" w:rsidRDefault="008E4135" w:rsidP="008E4135">
    <w:pPr>
      <w:pStyle w:val="Nagwek"/>
      <w:tabs>
        <w:tab w:val="center" w:pos="7002"/>
        <w:tab w:val="right" w:pos="14004"/>
      </w:tabs>
      <w:spacing w:after="240"/>
      <w:jc w:val="right"/>
      <w:rPr>
        <w:rFonts w:ascii="Times New Roman" w:hAnsi="Times New Roman" w:cs="Times New Roman"/>
        <w:sz w:val="20"/>
        <w:szCs w:val="20"/>
      </w:rPr>
    </w:pPr>
    <w:r w:rsidRPr="0004144C">
      <w:rPr>
        <w:rFonts w:ascii="Times New Roman" w:hAnsi="Times New Roman" w:cs="Times New Roman"/>
        <w:sz w:val="20"/>
        <w:szCs w:val="20"/>
      </w:rPr>
      <w:tab/>
    </w:r>
    <w:r w:rsidRPr="0004144C">
      <w:rPr>
        <w:rFonts w:ascii="Times New Roman" w:hAnsi="Times New Roman" w:cs="Times New Roman"/>
        <w:sz w:val="20"/>
        <w:szCs w:val="20"/>
      </w:rPr>
      <w:tab/>
    </w:r>
    <w:r w:rsidR="00057B47" w:rsidRPr="0004144C">
      <w:rPr>
        <w:rFonts w:ascii="Times New Roman" w:hAnsi="Times New Roman" w:cs="Times New Roman"/>
        <w:sz w:val="20"/>
        <w:szCs w:val="20"/>
      </w:rPr>
      <w:t xml:space="preserve">Szczegółowy opis przedmiotu </w:t>
    </w:r>
    <w:r w:rsidR="00C61F18" w:rsidRPr="0004144C">
      <w:rPr>
        <w:rFonts w:ascii="Times New Roman" w:hAnsi="Times New Roman" w:cs="Times New Roman"/>
        <w:sz w:val="20"/>
        <w:szCs w:val="20"/>
      </w:rPr>
      <w:t>zamówienia</w:t>
    </w:r>
    <w:r w:rsidR="00C61F18">
      <w:rPr>
        <w:rFonts w:ascii="Times New Roman" w:hAnsi="Times New Roman" w:cs="Times New Roman"/>
        <w:sz w:val="20"/>
        <w:szCs w:val="20"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839"/>
    <w:multiLevelType w:val="hybridMultilevel"/>
    <w:tmpl w:val="CFA4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3C65"/>
    <w:multiLevelType w:val="hybridMultilevel"/>
    <w:tmpl w:val="55AC3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2402"/>
    <w:multiLevelType w:val="hybridMultilevel"/>
    <w:tmpl w:val="1B947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838D8"/>
    <w:multiLevelType w:val="hybridMultilevel"/>
    <w:tmpl w:val="F5BCCB9C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42522"/>
    <w:multiLevelType w:val="hybridMultilevel"/>
    <w:tmpl w:val="9FD2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33A0D"/>
    <w:multiLevelType w:val="multilevel"/>
    <w:tmpl w:val="9424CF7C"/>
    <w:styleLink w:val="komentarz"/>
    <w:lvl w:ilvl="0">
      <w:start w:val="1"/>
      <w:numFmt w:val="upperRoman"/>
      <w:lvlText w:val="%1. "/>
      <w:lvlJc w:val="left"/>
      <w:pPr>
        <w:tabs>
          <w:tab w:val="num" w:pos="851"/>
        </w:tabs>
        <w:ind w:left="851" w:hanging="851"/>
      </w:pPr>
      <w:rPr>
        <w:rFonts w:ascii="Garamond" w:hAnsi="Garamond" w:cs="Garamond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85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3">
      <w:start w:val="1"/>
      <w:numFmt w:val="lowerRoman"/>
      <w:lvlText w:val="%4."/>
      <w:lvlJc w:val="left"/>
      <w:pPr>
        <w:tabs>
          <w:tab w:val="num" w:pos="1985"/>
        </w:tabs>
        <w:ind w:left="2268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552"/>
        </w:tabs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3119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0730ABA"/>
    <w:multiLevelType w:val="multilevel"/>
    <w:tmpl w:val="BC4A0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0528CE"/>
    <w:multiLevelType w:val="hybridMultilevel"/>
    <w:tmpl w:val="54DAB322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5AAE"/>
    <w:multiLevelType w:val="multilevel"/>
    <w:tmpl w:val="CA325EB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24B288D"/>
    <w:multiLevelType w:val="hybridMultilevel"/>
    <w:tmpl w:val="E22C5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334A1"/>
    <w:multiLevelType w:val="hybridMultilevel"/>
    <w:tmpl w:val="7AA8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73D2C"/>
    <w:multiLevelType w:val="hybridMultilevel"/>
    <w:tmpl w:val="1C80E514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85562"/>
    <w:multiLevelType w:val="hybridMultilevel"/>
    <w:tmpl w:val="80E2D126"/>
    <w:lvl w:ilvl="0" w:tplc="2326AA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B2B87"/>
    <w:multiLevelType w:val="hybridMultilevel"/>
    <w:tmpl w:val="3612B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A1DC2"/>
    <w:multiLevelType w:val="hybridMultilevel"/>
    <w:tmpl w:val="AF421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95DDF"/>
    <w:multiLevelType w:val="hybridMultilevel"/>
    <w:tmpl w:val="E5F0C9D4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270E3"/>
    <w:multiLevelType w:val="hybridMultilevel"/>
    <w:tmpl w:val="86C0EF90"/>
    <w:lvl w:ilvl="0" w:tplc="33EAFC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22CC7"/>
    <w:multiLevelType w:val="hybridMultilevel"/>
    <w:tmpl w:val="366E971C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722BC"/>
    <w:multiLevelType w:val="hybridMultilevel"/>
    <w:tmpl w:val="8B50E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352360"/>
    <w:multiLevelType w:val="hybridMultilevel"/>
    <w:tmpl w:val="C4A45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D3ED8"/>
    <w:multiLevelType w:val="hybridMultilevel"/>
    <w:tmpl w:val="5B3456DA"/>
    <w:lvl w:ilvl="0" w:tplc="FBFE0A5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E58C6"/>
    <w:multiLevelType w:val="hybridMultilevel"/>
    <w:tmpl w:val="D602B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D315F58"/>
    <w:multiLevelType w:val="hybridMultilevel"/>
    <w:tmpl w:val="F2949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E3C69"/>
    <w:multiLevelType w:val="hybridMultilevel"/>
    <w:tmpl w:val="ACFEF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701E5B"/>
    <w:multiLevelType w:val="hybridMultilevel"/>
    <w:tmpl w:val="9D684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732E1"/>
    <w:multiLevelType w:val="hybridMultilevel"/>
    <w:tmpl w:val="0F06C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D1134"/>
    <w:multiLevelType w:val="hybridMultilevel"/>
    <w:tmpl w:val="D3784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63BA9"/>
    <w:multiLevelType w:val="hybridMultilevel"/>
    <w:tmpl w:val="10CCE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D1EB0"/>
    <w:multiLevelType w:val="hybridMultilevel"/>
    <w:tmpl w:val="DC94A9D4"/>
    <w:lvl w:ilvl="0" w:tplc="A0B6E4C0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06F2ADD"/>
    <w:multiLevelType w:val="multilevel"/>
    <w:tmpl w:val="9424CF7C"/>
    <w:numStyleLink w:val="komentarz"/>
  </w:abstractNum>
  <w:abstractNum w:abstractNumId="31" w15:restartNumberingAfterBreak="0">
    <w:nsid w:val="7287083D"/>
    <w:multiLevelType w:val="multilevel"/>
    <w:tmpl w:val="7E7267D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2" w15:restartNumberingAfterBreak="0">
    <w:nsid w:val="72FA24AF"/>
    <w:multiLevelType w:val="hybridMultilevel"/>
    <w:tmpl w:val="37C83DA8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D60CF8"/>
    <w:multiLevelType w:val="hybridMultilevel"/>
    <w:tmpl w:val="56C40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468C3"/>
    <w:multiLevelType w:val="hybridMultilevel"/>
    <w:tmpl w:val="A718E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254202">
    <w:abstractNumId w:val="5"/>
  </w:num>
  <w:num w:numId="2" w16cid:durableId="1767379966">
    <w:abstractNumId w:val="22"/>
  </w:num>
  <w:num w:numId="3" w16cid:durableId="838932228">
    <w:abstractNumId w:val="8"/>
  </w:num>
  <w:num w:numId="4" w16cid:durableId="1583834484">
    <w:abstractNumId w:val="16"/>
  </w:num>
  <w:num w:numId="5" w16cid:durableId="69278638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67"/>
          </w:tabs>
          <w:ind w:left="567" w:hanging="567"/>
        </w:pPr>
        <w:rPr>
          <w:rFonts w:ascii="Garamond" w:hAnsi="Garamond" w:cs="Garamond" w:hint="default"/>
          <w:b/>
          <w:bCs/>
          <w:i w:val="0"/>
          <w:iCs w:val="0"/>
          <w:sz w:val="24"/>
          <w:szCs w:val="24"/>
        </w:rPr>
      </w:lvl>
    </w:lvlOverride>
  </w:num>
  <w:num w:numId="6" w16cid:durableId="1916741781">
    <w:abstractNumId w:val="13"/>
  </w:num>
  <w:num w:numId="7" w16cid:durableId="860818610">
    <w:abstractNumId w:val="12"/>
  </w:num>
  <w:num w:numId="8" w16cid:durableId="442261649">
    <w:abstractNumId w:val="2"/>
  </w:num>
  <w:num w:numId="9" w16cid:durableId="736394125">
    <w:abstractNumId w:val="26"/>
  </w:num>
  <w:num w:numId="10" w16cid:durableId="606087747">
    <w:abstractNumId w:val="21"/>
  </w:num>
  <w:num w:numId="11" w16cid:durableId="58141014">
    <w:abstractNumId w:val="24"/>
  </w:num>
  <w:num w:numId="12" w16cid:durableId="771822791">
    <w:abstractNumId w:val="10"/>
  </w:num>
  <w:num w:numId="13" w16cid:durableId="1844472059">
    <w:abstractNumId w:val="34"/>
  </w:num>
  <w:num w:numId="14" w16cid:durableId="615214102">
    <w:abstractNumId w:val="23"/>
  </w:num>
  <w:num w:numId="15" w16cid:durableId="1443961084">
    <w:abstractNumId w:val="0"/>
  </w:num>
  <w:num w:numId="16" w16cid:durableId="1461528857">
    <w:abstractNumId w:val="25"/>
  </w:num>
  <w:num w:numId="17" w16cid:durableId="1214318441">
    <w:abstractNumId w:val="32"/>
  </w:num>
  <w:num w:numId="18" w16cid:durableId="1205095714">
    <w:abstractNumId w:val="29"/>
  </w:num>
  <w:num w:numId="19" w16cid:durableId="1312949514">
    <w:abstractNumId w:val="1"/>
  </w:num>
  <w:num w:numId="20" w16cid:durableId="1422219332">
    <w:abstractNumId w:val="31"/>
  </w:num>
  <w:num w:numId="21" w16cid:durableId="389815309">
    <w:abstractNumId w:val="3"/>
  </w:num>
  <w:num w:numId="22" w16cid:durableId="1940748224">
    <w:abstractNumId w:val="4"/>
  </w:num>
  <w:num w:numId="23" w16cid:durableId="1973247805">
    <w:abstractNumId w:val="28"/>
  </w:num>
  <w:num w:numId="24" w16cid:durableId="428161217">
    <w:abstractNumId w:val="9"/>
  </w:num>
  <w:num w:numId="25" w16cid:durableId="1185486346">
    <w:abstractNumId w:val="19"/>
  </w:num>
  <w:num w:numId="26" w16cid:durableId="1652557694">
    <w:abstractNumId w:val="33"/>
  </w:num>
  <w:num w:numId="27" w16cid:durableId="1046830222">
    <w:abstractNumId w:val="27"/>
  </w:num>
  <w:num w:numId="28" w16cid:durableId="1404065347">
    <w:abstractNumId w:val="18"/>
  </w:num>
  <w:num w:numId="29" w16cid:durableId="530805852">
    <w:abstractNumId w:val="15"/>
  </w:num>
  <w:num w:numId="30" w16cid:durableId="1357347130">
    <w:abstractNumId w:val="7"/>
  </w:num>
  <w:num w:numId="31" w16cid:durableId="987052092">
    <w:abstractNumId w:val="17"/>
  </w:num>
  <w:num w:numId="32" w16cid:durableId="2072187871">
    <w:abstractNumId w:val="11"/>
  </w:num>
  <w:num w:numId="33" w16cid:durableId="5695404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12201626">
    <w:abstractNumId w:val="20"/>
  </w:num>
  <w:num w:numId="35" w16cid:durableId="98424386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formatting="1" w:enforcement="0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2B"/>
    <w:rsid w:val="000259EE"/>
    <w:rsid w:val="00033BD5"/>
    <w:rsid w:val="0004144C"/>
    <w:rsid w:val="000502AA"/>
    <w:rsid w:val="0005794D"/>
    <w:rsid w:val="00057B47"/>
    <w:rsid w:val="00075348"/>
    <w:rsid w:val="0008499F"/>
    <w:rsid w:val="00086519"/>
    <w:rsid w:val="000B17F1"/>
    <w:rsid w:val="000C0C2F"/>
    <w:rsid w:val="000E7D24"/>
    <w:rsid w:val="000F500C"/>
    <w:rsid w:val="000F663D"/>
    <w:rsid w:val="00100B9C"/>
    <w:rsid w:val="00106D2A"/>
    <w:rsid w:val="001078AD"/>
    <w:rsid w:val="00120DF2"/>
    <w:rsid w:val="001210DE"/>
    <w:rsid w:val="00155616"/>
    <w:rsid w:val="00162B80"/>
    <w:rsid w:val="00167354"/>
    <w:rsid w:val="00195171"/>
    <w:rsid w:val="001B4D7F"/>
    <w:rsid w:val="001C5EA9"/>
    <w:rsid w:val="001D256B"/>
    <w:rsid w:val="001D342E"/>
    <w:rsid w:val="001D6054"/>
    <w:rsid w:val="001D721D"/>
    <w:rsid w:val="001E012C"/>
    <w:rsid w:val="001F44C9"/>
    <w:rsid w:val="001F53A2"/>
    <w:rsid w:val="00220755"/>
    <w:rsid w:val="00221786"/>
    <w:rsid w:val="00223BC3"/>
    <w:rsid w:val="00224D97"/>
    <w:rsid w:val="0022743B"/>
    <w:rsid w:val="00252D6B"/>
    <w:rsid w:val="00262AE3"/>
    <w:rsid w:val="00266C4A"/>
    <w:rsid w:val="0029214A"/>
    <w:rsid w:val="002A16AF"/>
    <w:rsid w:val="002A2CBE"/>
    <w:rsid w:val="002A4FBB"/>
    <w:rsid w:val="002C1F5D"/>
    <w:rsid w:val="002F14E4"/>
    <w:rsid w:val="002F2D70"/>
    <w:rsid w:val="002F30FC"/>
    <w:rsid w:val="00314BE4"/>
    <w:rsid w:val="00326775"/>
    <w:rsid w:val="00362EF5"/>
    <w:rsid w:val="00363CE0"/>
    <w:rsid w:val="0037156A"/>
    <w:rsid w:val="0038055F"/>
    <w:rsid w:val="00384A0F"/>
    <w:rsid w:val="00395684"/>
    <w:rsid w:val="00396727"/>
    <w:rsid w:val="00423300"/>
    <w:rsid w:val="0042486E"/>
    <w:rsid w:val="0044262B"/>
    <w:rsid w:val="00454A71"/>
    <w:rsid w:val="00457A99"/>
    <w:rsid w:val="00460F1F"/>
    <w:rsid w:val="00463CF6"/>
    <w:rsid w:val="004673A0"/>
    <w:rsid w:val="00472095"/>
    <w:rsid w:val="0048011C"/>
    <w:rsid w:val="00490BC8"/>
    <w:rsid w:val="00491C33"/>
    <w:rsid w:val="0049218B"/>
    <w:rsid w:val="004A20EC"/>
    <w:rsid w:val="004D2C72"/>
    <w:rsid w:val="004E7687"/>
    <w:rsid w:val="004F1E40"/>
    <w:rsid w:val="00503303"/>
    <w:rsid w:val="00511D05"/>
    <w:rsid w:val="00534A20"/>
    <w:rsid w:val="005474C1"/>
    <w:rsid w:val="00556671"/>
    <w:rsid w:val="005B23E7"/>
    <w:rsid w:val="005C124D"/>
    <w:rsid w:val="005E397C"/>
    <w:rsid w:val="005F799A"/>
    <w:rsid w:val="0060455E"/>
    <w:rsid w:val="00606B52"/>
    <w:rsid w:val="00607483"/>
    <w:rsid w:val="00610AED"/>
    <w:rsid w:val="0061204A"/>
    <w:rsid w:val="00615FAE"/>
    <w:rsid w:val="0062773D"/>
    <w:rsid w:val="00635A1F"/>
    <w:rsid w:val="00636BB1"/>
    <w:rsid w:val="006461B8"/>
    <w:rsid w:val="00672D23"/>
    <w:rsid w:val="0067316C"/>
    <w:rsid w:val="00681983"/>
    <w:rsid w:val="006A2BBC"/>
    <w:rsid w:val="006A5640"/>
    <w:rsid w:val="006B2186"/>
    <w:rsid w:val="006C2F35"/>
    <w:rsid w:val="006C5104"/>
    <w:rsid w:val="006F479E"/>
    <w:rsid w:val="00715152"/>
    <w:rsid w:val="00731B50"/>
    <w:rsid w:val="00740BD5"/>
    <w:rsid w:val="00743523"/>
    <w:rsid w:val="0074714A"/>
    <w:rsid w:val="00751663"/>
    <w:rsid w:val="00757047"/>
    <w:rsid w:val="0076770B"/>
    <w:rsid w:val="00773A15"/>
    <w:rsid w:val="00775CB0"/>
    <w:rsid w:val="00776A2D"/>
    <w:rsid w:val="00781C83"/>
    <w:rsid w:val="007A332C"/>
    <w:rsid w:val="007A7E20"/>
    <w:rsid w:val="007B511F"/>
    <w:rsid w:val="007B668A"/>
    <w:rsid w:val="007B7793"/>
    <w:rsid w:val="007C0BC9"/>
    <w:rsid w:val="007C1E98"/>
    <w:rsid w:val="007D0A97"/>
    <w:rsid w:val="007E3F8A"/>
    <w:rsid w:val="007E7F9B"/>
    <w:rsid w:val="007F0D79"/>
    <w:rsid w:val="0083610E"/>
    <w:rsid w:val="00842A70"/>
    <w:rsid w:val="0084534C"/>
    <w:rsid w:val="00876B6F"/>
    <w:rsid w:val="00885FCF"/>
    <w:rsid w:val="0088640E"/>
    <w:rsid w:val="00891CB0"/>
    <w:rsid w:val="008B45D9"/>
    <w:rsid w:val="008C2DAB"/>
    <w:rsid w:val="008C791A"/>
    <w:rsid w:val="008D67BC"/>
    <w:rsid w:val="008E0DF6"/>
    <w:rsid w:val="008E4135"/>
    <w:rsid w:val="008F7254"/>
    <w:rsid w:val="00912E7A"/>
    <w:rsid w:val="009235DF"/>
    <w:rsid w:val="00927070"/>
    <w:rsid w:val="009301CF"/>
    <w:rsid w:val="00946A26"/>
    <w:rsid w:val="00946BE5"/>
    <w:rsid w:val="00956883"/>
    <w:rsid w:val="00956D17"/>
    <w:rsid w:val="00965AF6"/>
    <w:rsid w:val="00967427"/>
    <w:rsid w:val="009805C9"/>
    <w:rsid w:val="00993CCA"/>
    <w:rsid w:val="009A122B"/>
    <w:rsid w:val="009A6984"/>
    <w:rsid w:val="009B75A1"/>
    <w:rsid w:val="009D71A0"/>
    <w:rsid w:val="009D7A85"/>
    <w:rsid w:val="009E22A4"/>
    <w:rsid w:val="009E5248"/>
    <w:rsid w:val="00A219F2"/>
    <w:rsid w:val="00A54649"/>
    <w:rsid w:val="00A600D4"/>
    <w:rsid w:val="00A60760"/>
    <w:rsid w:val="00A8479F"/>
    <w:rsid w:val="00A97178"/>
    <w:rsid w:val="00AB37ED"/>
    <w:rsid w:val="00AB57C6"/>
    <w:rsid w:val="00AC555C"/>
    <w:rsid w:val="00AD1B49"/>
    <w:rsid w:val="00AD38EB"/>
    <w:rsid w:val="00AD5328"/>
    <w:rsid w:val="00AE04A1"/>
    <w:rsid w:val="00AF11B2"/>
    <w:rsid w:val="00B0565C"/>
    <w:rsid w:val="00B10787"/>
    <w:rsid w:val="00B24359"/>
    <w:rsid w:val="00B25DF5"/>
    <w:rsid w:val="00B3427C"/>
    <w:rsid w:val="00B61548"/>
    <w:rsid w:val="00B96425"/>
    <w:rsid w:val="00BA08EA"/>
    <w:rsid w:val="00BA342B"/>
    <w:rsid w:val="00BA487A"/>
    <w:rsid w:val="00BE0CDB"/>
    <w:rsid w:val="00C24095"/>
    <w:rsid w:val="00C32BF0"/>
    <w:rsid w:val="00C55334"/>
    <w:rsid w:val="00C61F18"/>
    <w:rsid w:val="00C62D49"/>
    <w:rsid w:val="00C72ACA"/>
    <w:rsid w:val="00C840D6"/>
    <w:rsid w:val="00C84EC7"/>
    <w:rsid w:val="00C9268E"/>
    <w:rsid w:val="00C952FE"/>
    <w:rsid w:val="00C96A2E"/>
    <w:rsid w:val="00CC23AE"/>
    <w:rsid w:val="00CD3AE4"/>
    <w:rsid w:val="00CF3AC9"/>
    <w:rsid w:val="00D02378"/>
    <w:rsid w:val="00D11CB0"/>
    <w:rsid w:val="00D15B06"/>
    <w:rsid w:val="00D220C5"/>
    <w:rsid w:val="00D340E2"/>
    <w:rsid w:val="00D440D1"/>
    <w:rsid w:val="00D622E9"/>
    <w:rsid w:val="00D63A9E"/>
    <w:rsid w:val="00D736FC"/>
    <w:rsid w:val="00D7715C"/>
    <w:rsid w:val="00D84983"/>
    <w:rsid w:val="00D85AAA"/>
    <w:rsid w:val="00D951D6"/>
    <w:rsid w:val="00D96160"/>
    <w:rsid w:val="00D9683C"/>
    <w:rsid w:val="00DB4FEF"/>
    <w:rsid w:val="00DC2530"/>
    <w:rsid w:val="00DC6A5B"/>
    <w:rsid w:val="00DD6842"/>
    <w:rsid w:val="00DE61DA"/>
    <w:rsid w:val="00DF53E1"/>
    <w:rsid w:val="00DF64E1"/>
    <w:rsid w:val="00E07A73"/>
    <w:rsid w:val="00E15ED3"/>
    <w:rsid w:val="00E17738"/>
    <w:rsid w:val="00E32315"/>
    <w:rsid w:val="00E34DF8"/>
    <w:rsid w:val="00E363CA"/>
    <w:rsid w:val="00E56940"/>
    <w:rsid w:val="00E63903"/>
    <w:rsid w:val="00E67EE3"/>
    <w:rsid w:val="00E73437"/>
    <w:rsid w:val="00E916C3"/>
    <w:rsid w:val="00EC490E"/>
    <w:rsid w:val="00EC4AED"/>
    <w:rsid w:val="00ED1002"/>
    <w:rsid w:val="00ED2B84"/>
    <w:rsid w:val="00EE27F3"/>
    <w:rsid w:val="00EF0A18"/>
    <w:rsid w:val="00EF418F"/>
    <w:rsid w:val="00EF460F"/>
    <w:rsid w:val="00EF563E"/>
    <w:rsid w:val="00EF57C5"/>
    <w:rsid w:val="00F05D1F"/>
    <w:rsid w:val="00F067A9"/>
    <w:rsid w:val="00F212F3"/>
    <w:rsid w:val="00F25518"/>
    <w:rsid w:val="00F87D41"/>
    <w:rsid w:val="00FA61EF"/>
    <w:rsid w:val="00FA7899"/>
    <w:rsid w:val="00FB00EA"/>
    <w:rsid w:val="00FC120D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F59DF"/>
  <w15:docId w15:val="{53962F1B-11D7-4BB4-8582-A50C32D3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8EB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4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D1002"/>
    <w:pPr>
      <w:widowControl w:val="0"/>
      <w:shd w:val="clear" w:color="auto" w:fill="FFFFFF"/>
      <w:spacing w:before="120" w:after="0" w:line="240" w:lineRule="atLeast"/>
      <w:ind w:hanging="160"/>
    </w:pPr>
    <w:rPr>
      <w:rFonts w:ascii="Arial" w:hAnsi="Arial" w:cs="Arial"/>
      <w:sz w:val="17"/>
      <w:szCs w:val="17"/>
    </w:rPr>
  </w:style>
  <w:style w:type="character" w:customStyle="1" w:styleId="TeksttreciPogrubienie">
    <w:name w:val="Tekst treści + Pogrubienie"/>
    <w:basedOn w:val="Teksttreci"/>
    <w:uiPriority w:val="99"/>
    <w:rsid w:val="00ED1002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Nagwek52">
    <w:name w:val="Nagłówek #5 (2)_"/>
    <w:basedOn w:val="Domylnaczcionkaakapitu"/>
    <w:link w:val="Nagwek52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ED1002"/>
    <w:pPr>
      <w:widowControl w:val="0"/>
      <w:shd w:val="clear" w:color="auto" w:fill="FFFFFF"/>
      <w:spacing w:before="60" w:after="60" w:line="240" w:lineRule="atLeast"/>
      <w:ind w:hanging="160"/>
      <w:jc w:val="both"/>
      <w:outlineLvl w:val="4"/>
    </w:pPr>
    <w:rPr>
      <w:rFonts w:ascii="Arial" w:hAnsi="Arial" w:cs="Arial"/>
      <w:sz w:val="17"/>
      <w:szCs w:val="17"/>
    </w:rPr>
  </w:style>
  <w:style w:type="paragraph" w:styleId="Bezodstpw">
    <w:name w:val="No Spacing"/>
    <w:uiPriority w:val="99"/>
    <w:qFormat/>
    <w:rsid w:val="006B2186"/>
    <w:rPr>
      <w:rFonts w:cs="Calibri"/>
      <w:lang w:eastAsia="en-US"/>
    </w:rPr>
  </w:style>
  <w:style w:type="paragraph" w:styleId="Akapitzlist">
    <w:name w:val="List Paragraph"/>
    <w:aliases w:val="normalny tekst,Akapit z listą1"/>
    <w:basedOn w:val="Normalny"/>
    <w:link w:val="AkapitzlistZnak"/>
    <w:uiPriority w:val="34"/>
    <w:qFormat/>
    <w:rsid w:val="00D7715C"/>
    <w:pPr>
      <w:spacing w:after="0" w:line="240" w:lineRule="auto"/>
      <w:ind w:left="720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1 Znak"/>
    <w:link w:val="Akapitzlist"/>
    <w:uiPriority w:val="34"/>
    <w:qFormat/>
    <w:locked/>
    <w:rsid w:val="00D7715C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96160"/>
  </w:style>
  <w:style w:type="paragraph" w:styleId="Stopka">
    <w:name w:val="footer"/>
    <w:basedOn w:val="Normalny"/>
    <w:link w:val="Stopka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96160"/>
  </w:style>
  <w:style w:type="paragraph" w:customStyle="1" w:styleId="Standard">
    <w:name w:val="Standard"/>
    <w:uiPriority w:val="99"/>
    <w:rsid w:val="00221786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zh-CN"/>
    </w:rPr>
  </w:style>
  <w:style w:type="numbering" w:customStyle="1" w:styleId="komentarz">
    <w:name w:val="komentarz"/>
    <w:rsid w:val="00D3321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63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51D7C-33DE-4682-B9E8-ADC34F447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¬¬¬Załącznik nr 1 do SWZ</vt:lpstr>
    </vt:vector>
  </TitlesOfParts>
  <Company>WORD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¬¬¬Załącznik nr 1 do SWZ</dc:title>
  <dc:subject/>
  <dc:creator>Andrzej Łukaszewicz</dc:creator>
  <cp:keywords/>
  <dc:description/>
  <cp:lastModifiedBy>Andrzej Łukaszewicz</cp:lastModifiedBy>
  <cp:revision>12</cp:revision>
  <cp:lastPrinted>2025-09-10T07:10:00Z</cp:lastPrinted>
  <dcterms:created xsi:type="dcterms:W3CDTF">2025-12-22T12:36:00Z</dcterms:created>
  <dcterms:modified xsi:type="dcterms:W3CDTF">2026-02-16T18:55:00Z</dcterms:modified>
</cp:coreProperties>
</file>